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F0FF" w14:textId="77777777" w:rsidR="00B84040" w:rsidRPr="0071567C" w:rsidRDefault="00B84040" w:rsidP="00B8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67C">
        <w:rPr>
          <w:rFonts w:ascii="Arial" w:hAnsi="Arial" w:cs="Arial"/>
          <w:sz w:val="20"/>
          <w:szCs w:val="20"/>
        </w:rPr>
        <w:t>Mission</w:t>
      </w:r>
    </w:p>
    <w:p w14:paraId="1A4574EE" w14:textId="77777777" w:rsidR="00B84040" w:rsidRPr="0071567C" w:rsidRDefault="00B84040" w:rsidP="00B8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71567C">
        <w:rPr>
          <w:rFonts w:ascii="Arial" w:hAnsi="Arial" w:cs="Arial"/>
          <w:bCs/>
          <w:sz w:val="20"/>
          <w:szCs w:val="20"/>
        </w:rPr>
        <w:t>“La Mission dei Villa Basilea è quella di dare ospitalità a persone adulte e anziani che, per la loro dipendenza, non possono rimanere nelle proprie abitazioni rendendo il più possibile l’ambiente di vita simile a quel domestico e adeguarlo in funzione della disabilità e della dipendenza dell’Ospite. Fondendo interventi socio residenziali o di domiciliarità progettati sul bisogno della persona tenendo conto anche alle esigenze del contesto nel quale Villa Basilea opera”.</w:t>
      </w:r>
    </w:p>
    <w:p w14:paraId="75A37F89" w14:textId="77777777" w:rsidR="00B84040" w:rsidRPr="0071567C" w:rsidRDefault="00B84040" w:rsidP="00B840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60AA00" w14:textId="77777777" w:rsidR="00B84040" w:rsidRPr="0071567C" w:rsidRDefault="00B84040" w:rsidP="00B8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67C">
        <w:rPr>
          <w:rFonts w:ascii="Arial" w:hAnsi="Arial" w:cs="Arial"/>
          <w:sz w:val="20"/>
          <w:szCs w:val="20"/>
        </w:rPr>
        <w:t>Vision</w:t>
      </w:r>
    </w:p>
    <w:p w14:paraId="436685F6" w14:textId="77777777" w:rsidR="00B84040" w:rsidRPr="0071567C" w:rsidRDefault="00B84040" w:rsidP="00B8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71567C">
        <w:rPr>
          <w:rFonts w:ascii="Arial" w:hAnsi="Arial" w:cs="Arial"/>
          <w:bCs/>
          <w:sz w:val="20"/>
          <w:szCs w:val="20"/>
        </w:rPr>
        <w:t xml:space="preserve">Soddisfare all’interno dell’ASL 3 Regione Liguria tutti gli ambiti funzionali degli utenti adulti e anziani disabili </w:t>
      </w:r>
      <w:r w:rsidRPr="0071567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nello specifico della residenzialità e </w:t>
      </w:r>
      <w:proofErr w:type="spellStart"/>
      <w:r w:rsidRPr="0071567C">
        <w:rPr>
          <w:rFonts w:ascii="Arial" w:hAnsi="Arial" w:cs="Arial"/>
          <w:bCs/>
          <w:sz w:val="20"/>
          <w:szCs w:val="20"/>
          <w:shd w:val="clear" w:color="auto" w:fill="FFFFFF"/>
        </w:rPr>
        <w:t>semiresidenzialità</w:t>
      </w:r>
      <w:proofErr w:type="spellEnd"/>
      <w:r w:rsidRPr="0071567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extra ospedaliera (domiciliarità, coabitazione,</w:t>
      </w:r>
      <w:r w:rsidRPr="0071567C">
        <w:rPr>
          <w:rFonts w:ascii="Arial" w:hAnsi="Arial" w:cs="Arial"/>
          <w:bCs/>
          <w:sz w:val="20"/>
          <w:szCs w:val="20"/>
        </w:rPr>
        <w:t xml:space="preserve"> appartamenti protetti, comunità alloggio, CAUP, RP e RSA di mantenimento e riabilitativa.</w:t>
      </w:r>
    </w:p>
    <w:tbl>
      <w:tblPr>
        <w:tblW w:w="985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B84040" w:rsidRPr="0071567C" w14:paraId="52CA3D54" w14:textId="77777777" w:rsidTr="00B84040">
        <w:trPr>
          <w:jc w:val="center"/>
        </w:trPr>
        <w:tc>
          <w:tcPr>
            <w:tcW w:w="9854" w:type="dxa"/>
          </w:tcPr>
          <w:p w14:paraId="4F2DFE8A" w14:textId="77777777" w:rsidR="00B84040" w:rsidRPr="0071567C" w:rsidRDefault="00B84040" w:rsidP="007E014A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71567C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16ABA694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Politica della qualità di Villa Basilea</w:t>
            </w:r>
          </w:p>
          <w:p w14:paraId="52224B57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08B11EB4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Curare la qualità della vita di ciascuno dei suoi PROPRI residenti.</w:t>
            </w:r>
          </w:p>
          <w:p w14:paraId="0DF3878E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52A413D9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Fornire l’assistenza sanitaria e sociale di cui ciascun residente ha bisogno, CHE SIA DI BUONA QUALITA, SICURA, EFFICACE, ORIENTATA ALla persona, TEMPESTIVA efficiente ED EQUA.</w:t>
            </w:r>
          </w:p>
          <w:p w14:paraId="7B9A4DAF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69A33B51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curare L’AGGIORNAMENTO E LA CRESCITA PROFESSIONALE DEI COLLABORATORI.</w:t>
            </w:r>
          </w:p>
          <w:p w14:paraId="36277F4C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244B5D87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PERSEGUIRE l’EFFICIENZA NELLA GESTIONE DELLA STRUTTURA.</w:t>
            </w:r>
          </w:p>
          <w:p w14:paraId="7A4FD27D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634B0C6E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INDIVIDUARE obiettivi relativi alla qualità dell’assistenza e all’efficienza della gestione, v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e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rificarne il raggiungimento nel corso delle riunioni dello staff assistenziale e del ri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e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same annuale della direzione.</w:t>
            </w:r>
          </w:p>
          <w:p w14:paraId="5128BE16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231141F0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IMPEGNARSI A SODDISFARE SEMPRE PIù LE ESIGENZE dei residenti E GLI OBIETTIVI DI QUALITà E A M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I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GLIORARE CONTINUAMENTE L'EFFICACIA DEL SISTEMA DI GESTIONE.</w:t>
            </w:r>
          </w:p>
          <w:p w14:paraId="681B55E6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7BBB3DDB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MANTENERE L’ACCREDITAMENTO REGIONALE E COMUNALE E SUPPORTARE IL MIGLIORAMENTO CONT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I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NUO DELLA SICUREZZA E DELLA ASSISTENZA. </w:t>
            </w:r>
          </w:p>
          <w:p w14:paraId="5940EA93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2A73F886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3E11EE78" w14:textId="77777777" w:rsidR="00AF7CD4" w:rsidRPr="00E619A3" w:rsidRDefault="00AF7CD4" w:rsidP="00AF7CD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19A3">
              <w:rPr>
                <w:rFonts w:ascii="Arial" w:hAnsi="Arial" w:cs="Arial"/>
                <w:bCs/>
                <w:sz w:val="20"/>
                <w:szCs w:val="20"/>
              </w:rPr>
              <w:t>Il DIRETTORE GENERALE</w:t>
            </w:r>
            <w:r w:rsidRPr="00E619A3">
              <w:rPr>
                <w:rFonts w:ascii="Arial" w:hAnsi="Arial" w:cs="Arial"/>
                <w:bCs/>
                <w:caps/>
                <w:sz w:val="20"/>
                <w:szCs w:val="20"/>
              </w:rPr>
              <w:t>:                                                                    15/12/2021</w:t>
            </w:r>
          </w:p>
          <w:p w14:paraId="070B2D01" w14:textId="77777777" w:rsidR="00B84040" w:rsidRPr="0071567C" w:rsidRDefault="00B84040" w:rsidP="007E014A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</w:tbl>
    <w:p w14:paraId="339FA1AC" w14:textId="77777777" w:rsidR="00B84040" w:rsidRPr="0071567C" w:rsidRDefault="00B84040" w:rsidP="00B840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A1B61" w14:textId="77777777" w:rsidR="00F9289A" w:rsidRDefault="00F9289A"/>
    <w:sectPr w:rsidR="00F9289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4346" w14:textId="77777777" w:rsidR="00B84040" w:rsidRDefault="00B84040" w:rsidP="00B84040">
      <w:pPr>
        <w:spacing w:after="0" w:line="240" w:lineRule="auto"/>
      </w:pPr>
      <w:r>
        <w:separator/>
      </w:r>
    </w:p>
  </w:endnote>
  <w:endnote w:type="continuationSeparator" w:id="0">
    <w:p w14:paraId="74B9A249" w14:textId="77777777" w:rsidR="00B84040" w:rsidRDefault="00B84040" w:rsidP="00B8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E92B" w14:textId="77777777" w:rsidR="00B84040" w:rsidRPr="0097321C" w:rsidRDefault="00B84040" w:rsidP="00B84040">
    <w:pPr>
      <w:pStyle w:val="Pidipagina"/>
      <w:jc w:val="center"/>
      <w:rPr>
        <w:rFonts w:ascii="Arial" w:hAnsi="Arial" w:cs="Arial"/>
        <w:sz w:val="12"/>
        <w:szCs w:val="12"/>
      </w:rPr>
    </w:pPr>
    <w:r w:rsidRPr="0097321C">
      <w:rPr>
        <w:rFonts w:ascii="Arial" w:hAnsi="Arial" w:cs="Arial"/>
        <w:sz w:val="12"/>
        <w:szCs w:val="12"/>
      </w:rPr>
      <w:t>Le informazioni contenute in questo documento sono di proprietà della struttura.</w:t>
    </w:r>
  </w:p>
  <w:p w14:paraId="00DEF8B5" w14:textId="77777777" w:rsidR="00B84040" w:rsidRPr="00B84040" w:rsidRDefault="00B84040" w:rsidP="00B84040">
    <w:pPr>
      <w:pStyle w:val="Pidipagina"/>
      <w:jc w:val="center"/>
      <w:rPr>
        <w:rFonts w:ascii="Arial" w:hAnsi="Arial" w:cs="Arial"/>
        <w:sz w:val="12"/>
        <w:szCs w:val="12"/>
      </w:rPr>
    </w:pPr>
    <w:r w:rsidRPr="0097321C">
      <w:rPr>
        <w:rFonts w:ascii="Arial" w:hAnsi="Arial" w:cs="Arial"/>
        <w:sz w:val="12"/>
        <w:szCs w:val="12"/>
      </w:rPr>
      <w:t>Nessuna parte può essere riprodotta senz</w:t>
    </w:r>
    <w:r>
      <w:rPr>
        <w:rFonts w:ascii="Arial" w:hAnsi="Arial" w:cs="Arial"/>
        <w:sz w:val="12"/>
        <w:szCs w:val="12"/>
      </w:rPr>
      <w:t>a il permesso scritto di villa B</w:t>
    </w:r>
    <w:r w:rsidRPr="0097321C">
      <w:rPr>
        <w:rFonts w:ascii="Arial" w:hAnsi="Arial" w:cs="Arial"/>
        <w:sz w:val="12"/>
        <w:szCs w:val="12"/>
      </w:rPr>
      <w:t>asilea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0E30" w14:textId="77777777" w:rsidR="00B84040" w:rsidRDefault="00B84040" w:rsidP="00B84040">
      <w:pPr>
        <w:spacing w:after="0" w:line="240" w:lineRule="auto"/>
      </w:pPr>
      <w:r>
        <w:separator/>
      </w:r>
    </w:p>
  </w:footnote>
  <w:footnote w:type="continuationSeparator" w:id="0">
    <w:p w14:paraId="3CF180F3" w14:textId="77777777" w:rsidR="00B84040" w:rsidRDefault="00B84040" w:rsidP="00B8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6251"/>
      <w:gridCol w:w="1036"/>
    </w:tblGrid>
    <w:tr w:rsidR="00B84040" w14:paraId="527948A8" w14:textId="77777777" w:rsidTr="007E014A">
      <w:trPr>
        <w:cantSplit/>
        <w:trHeight w:val="780"/>
      </w:trPr>
      <w:tc>
        <w:tcPr>
          <w:tcW w:w="1217" w:type="pct"/>
          <w:vAlign w:val="center"/>
        </w:tcPr>
        <w:p w14:paraId="103C93E3" w14:textId="77777777" w:rsidR="00B84040" w:rsidRDefault="00B84040" w:rsidP="00B84040">
          <w:pPr>
            <w:pStyle w:val="Titolo7"/>
            <w:widowControl/>
            <w:spacing w:before="120" w:after="120"/>
            <w:rPr>
              <w:rFonts w:ascii="Arial" w:hAnsi="Arial"/>
              <w:sz w:val="32"/>
              <w:u w:val="none"/>
            </w:rPr>
          </w:pPr>
          <w:r w:rsidRPr="002B0F7F">
            <w:rPr>
              <w:sz w:val="24"/>
              <w:szCs w:val="24"/>
            </w:rPr>
            <w:object w:dxaOrig="1680" w:dyaOrig="900" w14:anchorId="2A709F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8pt;height:45.15pt">
                <v:imagedata r:id="rId1" o:title=""/>
              </v:shape>
              <o:OLEObject Type="Embed" ProgID="Word.Picture.8" ShapeID="_x0000_i1025" DrawAspect="Content" ObjectID="_1707575276" r:id="rId2"/>
            </w:object>
          </w:r>
        </w:p>
      </w:tc>
      <w:tc>
        <w:tcPr>
          <w:tcW w:w="3245" w:type="pct"/>
          <w:shd w:val="clear" w:color="auto" w:fill="E6E6E6"/>
          <w:vAlign w:val="center"/>
        </w:tcPr>
        <w:p w14:paraId="7F0220A9" w14:textId="77777777" w:rsidR="00B84040" w:rsidRPr="00684833" w:rsidRDefault="00B84040" w:rsidP="00B84040">
          <w:pPr>
            <w:jc w:val="center"/>
            <w:rPr>
              <w:rFonts w:ascii="Arial" w:hAnsi="Arial" w:cs="Arial"/>
            </w:rPr>
          </w:pPr>
          <w:r w:rsidRPr="00B84040">
            <w:rPr>
              <w:rFonts w:ascii="Arial" w:hAnsi="Arial" w:cs="Arial"/>
              <w:sz w:val="32"/>
            </w:rPr>
            <w:t>Politica Della qualità di Villa Basilea</w:t>
          </w:r>
        </w:p>
      </w:tc>
      <w:tc>
        <w:tcPr>
          <w:tcW w:w="538" w:type="pct"/>
          <w:shd w:val="clear" w:color="auto" w:fill="E6E6E6"/>
          <w:vAlign w:val="center"/>
        </w:tcPr>
        <w:p w14:paraId="0FABF240" w14:textId="491D16D5" w:rsidR="00B84040" w:rsidRPr="00B84040" w:rsidRDefault="00B84040" w:rsidP="00B84040">
          <w:pPr>
            <w:spacing w:before="120" w:after="120"/>
            <w:rPr>
              <w:rFonts w:ascii="Arial" w:hAnsi="Arial"/>
              <w:b/>
              <w:sz w:val="16"/>
              <w:shd w:val="clear" w:color="auto" w:fill="E6E6E6"/>
            </w:rPr>
          </w:pPr>
          <w:r>
            <w:rPr>
              <w:rFonts w:ascii="Arial" w:hAnsi="Arial"/>
              <w:b/>
              <w:sz w:val="16"/>
              <w:shd w:val="clear" w:color="auto" w:fill="E6E6E6"/>
            </w:rPr>
            <w:t>Rev. 1.0</w:t>
          </w: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COMMENTS  \* MERGEFORMAT </w:instrText>
          </w:r>
          <w:r>
            <w:rPr>
              <w:rFonts w:ascii="Arial" w:hAnsi="Arial"/>
              <w:b/>
              <w:sz w:val="16"/>
            </w:rPr>
            <w:fldChar w:fldCharType="end"/>
          </w:r>
        </w:p>
      </w:tc>
    </w:tr>
  </w:tbl>
  <w:p w14:paraId="11E532D8" w14:textId="77777777" w:rsidR="00B84040" w:rsidRPr="00B84040" w:rsidRDefault="00B84040" w:rsidP="00B840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40"/>
    <w:rsid w:val="007674B8"/>
    <w:rsid w:val="00AF7CD4"/>
    <w:rsid w:val="00B84040"/>
    <w:rsid w:val="00E64AD1"/>
    <w:rsid w:val="00F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ECF8793"/>
  <w15:chartTrackingRefBased/>
  <w15:docId w15:val="{DD86F979-37B6-4EDC-ACBC-B81CAD8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040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B84040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napToGrid w:val="0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4040"/>
    <w:pPr>
      <w:keepNext/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  <w:outlineLvl w:val="6"/>
    </w:pPr>
    <w:rPr>
      <w:rFonts w:ascii="Tahoma" w:eastAsia="Times New Roman" w:hAnsi="Tahoma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04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B84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84040"/>
    <w:rPr>
      <w:rFonts w:ascii="Calibri" w:eastAsia="Calibri" w:hAnsi="Calibri" w:cs="Times New Roman"/>
    </w:rPr>
  </w:style>
  <w:style w:type="character" w:customStyle="1" w:styleId="Titolo4Carattere">
    <w:name w:val="Titolo 4 Carattere"/>
    <w:basedOn w:val="Carpredefinitoparagrafo"/>
    <w:link w:val="Titolo4"/>
    <w:rsid w:val="00B8404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B84040"/>
    <w:rPr>
      <w:rFonts w:ascii="Tahoma" w:eastAsia="Times New Roman" w:hAnsi="Tahoma" w:cs="Times New Roman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villabasilea 2V72033</cp:lastModifiedBy>
  <cp:revision>4</cp:revision>
  <cp:lastPrinted>2022-02-28T16:41:00Z</cp:lastPrinted>
  <dcterms:created xsi:type="dcterms:W3CDTF">2018-09-08T08:35:00Z</dcterms:created>
  <dcterms:modified xsi:type="dcterms:W3CDTF">2022-02-28T16:42:00Z</dcterms:modified>
</cp:coreProperties>
</file>